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4" w:rsidRDefault="000C5964" w:rsidP="00D4601B">
      <w:pPr>
        <w:spacing w:beforeLines="50" w:afterLines="50" w:line="560" w:lineRule="exact"/>
        <w:ind w:firstLineChars="196" w:firstLine="627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  <w:r w:rsidRPr="000C5964">
        <w:rPr>
          <w:rFonts w:ascii="仿宋_GB2312" w:eastAsia="仿宋_GB2312" w:hint="eastAsia"/>
          <w:b/>
          <w:sz w:val="32"/>
          <w:szCs w:val="32"/>
        </w:rPr>
        <w:t>201</w:t>
      </w:r>
      <w:r w:rsidR="00D4601B">
        <w:rPr>
          <w:rFonts w:ascii="仿宋_GB2312" w:eastAsia="仿宋_GB2312" w:hint="eastAsia"/>
          <w:b/>
          <w:sz w:val="32"/>
          <w:szCs w:val="32"/>
        </w:rPr>
        <w:t>9</w:t>
      </w:r>
      <w:r w:rsidRPr="000C5964">
        <w:rPr>
          <w:rFonts w:ascii="仿宋_GB2312" w:eastAsia="仿宋_GB2312" w:hint="eastAsia"/>
          <w:b/>
          <w:sz w:val="32"/>
          <w:szCs w:val="32"/>
        </w:rPr>
        <w:t>年度松江区面向社会公开招聘幼儿园</w:t>
      </w:r>
    </w:p>
    <w:p w:rsidR="00DD1729" w:rsidRDefault="000C5964" w:rsidP="00D4601B">
      <w:pPr>
        <w:spacing w:beforeLines="50" w:afterLines="50" w:line="560" w:lineRule="exact"/>
        <w:ind w:firstLineChars="196" w:firstLine="627"/>
        <w:jc w:val="center"/>
        <w:rPr>
          <w:rFonts w:ascii="仿宋_GB2312" w:eastAsia="仿宋_GB2312"/>
          <w:b/>
          <w:sz w:val="32"/>
          <w:szCs w:val="32"/>
        </w:rPr>
      </w:pPr>
      <w:r w:rsidRPr="000C5964">
        <w:rPr>
          <w:rFonts w:ascii="仿宋_GB2312" w:eastAsia="仿宋_GB2312" w:hint="eastAsia"/>
          <w:b/>
          <w:sz w:val="32"/>
          <w:szCs w:val="32"/>
        </w:rPr>
        <w:t>教师考试大纲</w:t>
      </w:r>
    </w:p>
    <w:p w:rsidR="000C5964" w:rsidRPr="000C5964" w:rsidRDefault="000C5964" w:rsidP="00D4601B">
      <w:pPr>
        <w:spacing w:beforeLines="50" w:afterLines="50" w:line="560" w:lineRule="exact"/>
        <w:ind w:firstLineChars="196" w:firstLine="627"/>
        <w:jc w:val="center"/>
        <w:rPr>
          <w:rFonts w:ascii="仿宋_GB2312" w:eastAsia="仿宋_GB2312"/>
          <w:b/>
          <w:sz w:val="32"/>
          <w:szCs w:val="32"/>
        </w:rPr>
      </w:pPr>
    </w:p>
    <w:p w:rsidR="005F1F9B" w:rsidRPr="009500DF" w:rsidRDefault="00F65174" w:rsidP="006A2CCA">
      <w:pPr>
        <w:pStyle w:val="a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hint="eastAsia"/>
          <w:b/>
          <w:sz w:val="24"/>
          <w:szCs w:val="24"/>
        </w:rPr>
        <w:t>命题</w:t>
      </w:r>
      <w:r w:rsidR="00DD1729" w:rsidRPr="009500DF">
        <w:rPr>
          <w:rFonts w:hint="eastAsia"/>
          <w:b/>
          <w:sz w:val="24"/>
          <w:szCs w:val="24"/>
        </w:rPr>
        <w:t>依据</w:t>
      </w:r>
      <w:r w:rsidR="00DD1729" w:rsidRPr="009500DF">
        <w:rPr>
          <w:rFonts w:hint="eastAsia"/>
          <w:b/>
          <w:sz w:val="24"/>
          <w:szCs w:val="24"/>
        </w:rPr>
        <w:t>:</w:t>
      </w:r>
      <w:r w:rsidR="007D2099" w:rsidRPr="009500DF">
        <w:rPr>
          <w:rFonts w:hint="eastAsia"/>
          <w:sz w:val="24"/>
          <w:szCs w:val="24"/>
        </w:rPr>
        <w:t>以</w:t>
      </w:r>
      <w:r w:rsidR="00B64ED0" w:rsidRPr="009500DF">
        <w:rPr>
          <w:rFonts w:hint="eastAsia"/>
          <w:sz w:val="24"/>
          <w:szCs w:val="24"/>
        </w:rPr>
        <w:t>国家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教育部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2012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年颁布</w:t>
      </w:r>
      <w:r w:rsidR="00B64ED0" w:rsidRPr="009500DF">
        <w:rPr>
          <w:rFonts w:ascii="Arial" w:hAnsi="Arial" w:cs="Arial" w:hint="eastAsia"/>
          <w:sz w:val="24"/>
          <w:szCs w:val="24"/>
          <w:shd w:val="clear" w:color="auto" w:fill="FFFFFF"/>
        </w:rPr>
        <w:t>的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《幼儿园教师专业标准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试行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》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[2012]1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号文件对合格幼儿园教师专业素质的基本要求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，结合</w:t>
      </w:r>
      <w:r w:rsidR="00B81706" w:rsidRPr="009500DF">
        <w:rPr>
          <w:sz w:val="24"/>
          <w:szCs w:val="24"/>
        </w:rPr>
        <w:t>《</w:t>
      </w:r>
      <w:r w:rsidR="00B81706" w:rsidRPr="009500DF">
        <w:rPr>
          <w:rFonts w:ascii="Arial" w:hAnsi="Arial" w:cs="Arial" w:hint="eastAsia"/>
          <w:sz w:val="24"/>
          <w:szCs w:val="24"/>
          <w:shd w:val="clear" w:color="auto" w:fill="FFFFFF"/>
        </w:rPr>
        <w:t>幼儿园教育指导纲要</w:t>
      </w:r>
      <w:r w:rsidR="00B81706" w:rsidRPr="009500DF">
        <w:rPr>
          <w:sz w:val="24"/>
          <w:szCs w:val="24"/>
        </w:rPr>
        <w:t>》</w:t>
      </w:r>
      <w:r w:rsidR="00B81706" w:rsidRPr="009500DF">
        <w:rPr>
          <w:rFonts w:hint="eastAsia"/>
          <w:sz w:val="24"/>
          <w:szCs w:val="24"/>
        </w:rPr>
        <w:t>、</w:t>
      </w:r>
      <w:r w:rsidR="007D2099" w:rsidRPr="009500DF">
        <w:rPr>
          <w:rFonts w:hint="eastAsia"/>
          <w:sz w:val="24"/>
          <w:szCs w:val="24"/>
        </w:rPr>
        <w:t>《</w:t>
      </w:r>
      <w:r w:rsidR="007D2099" w:rsidRPr="009500DF">
        <w:rPr>
          <w:sz w:val="24"/>
          <w:szCs w:val="24"/>
        </w:rPr>
        <w:t>上海市</w:t>
      </w:r>
      <w:r w:rsidR="007D2099" w:rsidRPr="009500DF">
        <w:rPr>
          <w:rFonts w:hint="eastAsia"/>
          <w:sz w:val="24"/>
          <w:szCs w:val="24"/>
        </w:rPr>
        <w:t>学前</w:t>
      </w:r>
      <w:r w:rsidR="007D2099" w:rsidRPr="009500DF">
        <w:rPr>
          <w:sz w:val="24"/>
          <w:szCs w:val="24"/>
        </w:rPr>
        <w:t>教育课程</w:t>
      </w:r>
      <w:r w:rsidR="007D2099" w:rsidRPr="009500DF">
        <w:rPr>
          <w:rFonts w:hint="eastAsia"/>
          <w:sz w:val="24"/>
          <w:szCs w:val="24"/>
        </w:rPr>
        <w:t>指南</w:t>
      </w:r>
      <w:r w:rsidR="0050027C" w:rsidRPr="009500DF">
        <w:rPr>
          <w:rFonts w:hint="eastAsia"/>
          <w:sz w:val="24"/>
          <w:szCs w:val="24"/>
        </w:rPr>
        <w:t>（试行稿</w:t>
      </w:r>
      <w:r w:rsidR="0050027C" w:rsidRPr="009500DF">
        <w:rPr>
          <w:sz w:val="24"/>
          <w:szCs w:val="24"/>
        </w:rPr>
        <w:t>）</w:t>
      </w:r>
      <w:r w:rsidR="007D2099" w:rsidRPr="009500DF">
        <w:rPr>
          <w:sz w:val="24"/>
          <w:szCs w:val="24"/>
        </w:rPr>
        <w:t>》</w:t>
      </w:r>
      <w:r w:rsidR="0050027C" w:rsidRPr="009500DF">
        <w:rPr>
          <w:rFonts w:hint="eastAsia"/>
          <w:sz w:val="24"/>
          <w:szCs w:val="24"/>
        </w:rPr>
        <w:t>等</w:t>
      </w:r>
      <w:r w:rsidR="007D2099" w:rsidRPr="009500DF">
        <w:rPr>
          <w:rFonts w:hint="eastAsia"/>
          <w:sz w:val="24"/>
          <w:szCs w:val="24"/>
        </w:rPr>
        <w:t>相关</w:t>
      </w:r>
      <w:r w:rsidR="007D2099" w:rsidRPr="009500DF">
        <w:rPr>
          <w:sz w:val="24"/>
          <w:szCs w:val="24"/>
        </w:rPr>
        <w:t>精神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为</w:t>
      </w:r>
      <w:r w:rsidR="007D2099" w:rsidRPr="009500DF">
        <w:rPr>
          <w:rFonts w:ascii="Arial" w:hAnsi="Arial" w:cs="Arial"/>
          <w:sz w:val="24"/>
          <w:szCs w:val="24"/>
          <w:shd w:val="clear" w:color="auto" w:fill="FFFFFF"/>
        </w:rPr>
        <w:t>命题依据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</w:p>
    <w:p w:rsidR="00ED22C8" w:rsidRPr="009500DF" w:rsidRDefault="00B514A4" w:rsidP="006A2CCA">
      <w:pPr>
        <w:pStyle w:val="a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b/>
          <w:sz w:val="24"/>
          <w:szCs w:val="24"/>
        </w:rPr>
        <w:t>考</w:t>
      </w:r>
      <w:r w:rsidRPr="009500DF">
        <w:rPr>
          <w:rFonts w:hint="eastAsia"/>
          <w:b/>
          <w:sz w:val="24"/>
          <w:szCs w:val="24"/>
        </w:rPr>
        <w:t>试</w:t>
      </w:r>
      <w:r w:rsidR="007D2099" w:rsidRPr="009500DF">
        <w:rPr>
          <w:rFonts w:hint="eastAsia"/>
          <w:b/>
          <w:sz w:val="24"/>
          <w:szCs w:val="24"/>
        </w:rPr>
        <w:t>内容</w:t>
      </w:r>
      <w:r w:rsidR="007D2099" w:rsidRPr="009500DF">
        <w:rPr>
          <w:b/>
          <w:sz w:val="24"/>
          <w:szCs w:val="24"/>
        </w:rPr>
        <w:t>：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专业</w:t>
      </w:r>
      <w:r w:rsidR="007D2099" w:rsidRPr="009500DF">
        <w:rPr>
          <w:rFonts w:ascii="Arial" w:hAnsi="Arial" w:cs="Arial"/>
          <w:sz w:val="24"/>
          <w:szCs w:val="24"/>
          <w:shd w:val="clear" w:color="auto" w:fill="FFFFFF"/>
        </w:rPr>
        <w:t>理念与师德</w:t>
      </w:r>
      <w:r w:rsidR="00BE1F46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="007D2099" w:rsidRPr="009500DF">
        <w:rPr>
          <w:rFonts w:ascii="Arial" w:hAnsi="Arial" w:cs="Arial"/>
          <w:sz w:val="24"/>
          <w:szCs w:val="24"/>
          <w:shd w:val="clear" w:color="auto" w:fill="FFFFFF"/>
        </w:rPr>
        <w:t>专业知识</w:t>
      </w:r>
      <w:r w:rsidR="009E4198" w:rsidRPr="009500DF">
        <w:rPr>
          <w:rFonts w:ascii="Arial" w:hAnsi="Arial" w:cs="Arial" w:hint="eastAsia"/>
          <w:sz w:val="24"/>
          <w:szCs w:val="24"/>
          <w:shd w:val="clear" w:color="auto" w:fill="FFFFFF"/>
        </w:rPr>
        <w:t>和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专业能力</w:t>
      </w:r>
      <w:r w:rsidR="008D45E3" w:rsidRPr="009500DF">
        <w:rPr>
          <w:rFonts w:ascii="Arial" w:hAnsi="Arial" w:cs="Arial" w:hint="eastAsia"/>
          <w:sz w:val="24"/>
          <w:szCs w:val="24"/>
          <w:shd w:val="clear" w:color="auto" w:fill="FFFFFF"/>
        </w:rPr>
        <w:t>等</w:t>
      </w:r>
      <w:r w:rsidR="009E4198" w:rsidRPr="009500DF">
        <w:rPr>
          <w:rFonts w:ascii="Arial" w:hAnsi="Arial" w:cs="Arial" w:hint="eastAsia"/>
          <w:sz w:val="24"/>
          <w:szCs w:val="24"/>
          <w:shd w:val="clear" w:color="auto" w:fill="FFFFFF"/>
        </w:rPr>
        <w:t>方面</w:t>
      </w:r>
      <w:r w:rsidR="009E4198" w:rsidRPr="009500DF">
        <w:rPr>
          <w:rFonts w:ascii="Arial" w:hAnsi="Arial" w:cs="Arial"/>
          <w:sz w:val="24"/>
          <w:szCs w:val="24"/>
          <w:shd w:val="clear" w:color="auto" w:fill="FFFFFF"/>
        </w:rPr>
        <w:t>的知识点</w:t>
      </w:r>
      <w:r w:rsidR="008D45E3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</w:p>
    <w:p w:rsidR="00ED22C8" w:rsidRPr="009500DF" w:rsidRDefault="001E1092" w:rsidP="006A2CCA">
      <w:pPr>
        <w:pStyle w:val="a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hint="eastAsia"/>
          <w:b/>
          <w:sz w:val="24"/>
          <w:szCs w:val="24"/>
        </w:rPr>
        <w:t>考试题型</w:t>
      </w:r>
      <w:r w:rsidR="005F1F9B">
        <w:rPr>
          <w:rFonts w:hint="eastAsia"/>
          <w:b/>
          <w:sz w:val="24"/>
          <w:szCs w:val="24"/>
        </w:rPr>
        <w:t>：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选择题、简答题、论述题</w:t>
      </w:r>
      <w:r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材料分析题</w:t>
      </w:r>
      <w:r w:rsidR="00BE1F46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活动设计题。</w:t>
      </w:r>
    </w:p>
    <w:p w:rsidR="009E4198" w:rsidRPr="009500DF" w:rsidRDefault="00F65174" w:rsidP="006A2CCA">
      <w:pPr>
        <w:spacing w:line="360" w:lineRule="auto"/>
        <w:ind w:firstLine="480"/>
        <w:jc w:val="left"/>
        <w:rPr>
          <w:rFonts w:ascii="Times New Roman" w:hAnsi="宋体"/>
          <w:sz w:val="24"/>
          <w:szCs w:val="24"/>
        </w:rPr>
      </w:pPr>
      <w:r w:rsidRPr="009500DF">
        <w:rPr>
          <w:rFonts w:hint="eastAsia"/>
          <w:b/>
          <w:sz w:val="24"/>
          <w:szCs w:val="24"/>
        </w:rPr>
        <w:t>考试时间</w:t>
      </w:r>
      <w:r w:rsidR="00E82921" w:rsidRPr="009500DF">
        <w:rPr>
          <w:rFonts w:hint="eastAsia"/>
          <w:b/>
          <w:sz w:val="24"/>
          <w:szCs w:val="24"/>
        </w:rPr>
        <w:t>：</w:t>
      </w:r>
      <w:r w:rsidRPr="009500DF">
        <w:rPr>
          <w:rFonts w:ascii="Times New Roman" w:hAnsi="宋体" w:hint="eastAsia"/>
          <w:sz w:val="24"/>
          <w:szCs w:val="24"/>
        </w:rPr>
        <w:t xml:space="preserve"> 120</w:t>
      </w:r>
      <w:r w:rsidRPr="009500DF">
        <w:rPr>
          <w:rFonts w:ascii="Times New Roman" w:hAnsi="宋体" w:hint="eastAsia"/>
          <w:sz w:val="24"/>
          <w:szCs w:val="24"/>
        </w:rPr>
        <w:t>分钟</w:t>
      </w:r>
      <w:bookmarkStart w:id="0" w:name="_GoBack"/>
      <w:bookmarkEnd w:id="0"/>
    </w:p>
    <w:p w:rsidR="00F65174" w:rsidRPr="009500DF" w:rsidRDefault="00AF5DD3" w:rsidP="006A2CC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 xml:space="preserve">    </w:t>
      </w:r>
      <w:r w:rsidR="00F65174" w:rsidRPr="009500DF">
        <w:rPr>
          <w:rFonts w:hint="eastAsia"/>
          <w:b/>
          <w:sz w:val="24"/>
          <w:szCs w:val="24"/>
        </w:rPr>
        <w:t>试卷总分</w:t>
      </w:r>
      <w:r w:rsidR="00E82921" w:rsidRPr="009500DF">
        <w:rPr>
          <w:rFonts w:hint="eastAsia"/>
          <w:b/>
          <w:sz w:val="24"/>
          <w:szCs w:val="24"/>
        </w:rPr>
        <w:t>：</w:t>
      </w:r>
      <w:r w:rsidR="00F65174" w:rsidRPr="009500DF">
        <w:rPr>
          <w:rFonts w:ascii="Times New Roman" w:hAnsi="宋体" w:hint="eastAsia"/>
          <w:sz w:val="24"/>
          <w:szCs w:val="24"/>
        </w:rPr>
        <w:t xml:space="preserve"> 100</w:t>
      </w:r>
      <w:r w:rsidR="00F65174" w:rsidRPr="009500DF">
        <w:rPr>
          <w:rFonts w:ascii="Times New Roman" w:hAnsi="宋体" w:hint="eastAsia"/>
          <w:sz w:val="24"/>
          <w:szCs w:val="24"/>
        </w:rPr>
        <w:t>分</w:t>
      </w:r>
    </w:p>
    <w:p w:rsidR="00DD1729" w:rsidRPr="009500DF" w:rsidRDefault="008D45E3" w:rsidP="006A2CCA">
      <w:pPr>
        <w:pStyle w:val="a3"/>
        <w:spacing w:line="360" w:lineRule="auto"/>
        <w:ind w:firstLine="482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t>主要参考</w:t>
      </w:r>
      <w:r w:rsidRPr="009500DF">
        <w:rPr>
          <w:rFonts w:hint="eastAsia"/>
          <w:b/>
          <w:sz w:val="24"/>
          <w:szCs w:val="24"/>
        </w:rPr>
        <w:t>资料：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ascii="Arial" w:hAnsi="Arial" w:cs="Arial"/>
          <w:sz w:val="24"/>
          <w:szCs w:val="24"/>
          <w:shd w:val="clear" w:color="auto" w:fill="FFFFFF"/>
        </w:rPr>
        <w:t>《幼儿园教师专业标准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试行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9500DF">
        <w:rPr>
          <w:rFonts w:ascii="Arial" w:hAnsi="Arial" w:cs="Arial" w:hint="eastAsia"/>
          <w:sz w:val="24"/>
          <w:szCs w:val="24"/>
          <w:shd w:val="clear" w:color="auto" w:fill="FFFFFF"/>
        </w:rPr>
        <w:t>解读</w:t>
      </w:r>
      <w:r w:rsidR="00B81706" w:rsidRPr="009500DF">
        <w:rPr>
          <w:rFonts w:ascii="Arial" w:hAnsi="Arial" w:cs="Arial"/>
          <w:sz w:val="24"/>
          <w:szCs w:val="24"/>
          <w:shd w:val="clear" w:color="auto" w:fill="FFFFFF"/>
        </w:rPr>
        <w:t>》</w:t>
      </w:r>
      <w:r w:rsidR="005B3CDE" w:rsidRPr="009500DF">
        <w:rPr>
          <w:rFonts w:ascii="Arial" w:hAnsi="Arial" w:cs="Arial" w:hint="eastAsia"/>
          <w:sz w:val="24"/>
          <w:szCs w:val="24"/>
          <w:shd w:val="clear" w:color="auto" w:fill="FFFFFF"/>
        </w:rPr>
        <w:t>（教育部</w:t>
      </w:r>
      <w:r w:rsidR="005B3CDE" w:rsidRPr="009500DF">
        <w:rPr>
          <w:rFonts w:ascii="Arial" w:hAnsi="Arial" w:cs="Arial"/>
          <w:sz w:val="24"/>
          <w:szCs w:val="24"/>
          <w:shd w:val="clear" w:color="auto" w:fill="FFFFFF"/>
        </w:rPr>
        <w:t>教师工作司组编，北师大出版社</w:t>
      </w:r>
      <w:r w:rsidR="005B3CDE" w:rsidRPr="009500DF">
        <w:rPr>
          <w:rFonts w:ascii="Arial" w:hAnsi="Arial" w:cs="Arial" w:hint="eastAsia"/>
          <w:sz w:val="24"/>
          <w:szCs w:val="24"/>
          <w:shd w:val="clear" w:color="auto" w:fill="FFFFFF"/>
        </w:rPr>
        <w:t>）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《幼儿园教育指导纲要》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rFonts w:ascii="宋体" w:hAnsi="宋体"/>
          <w:sz w:val="24"/>
        </w:rPr>
      </w:pPr>
      <w:r w:rsidRPr="009500DF">
        <w:rPr>
          <w:rFonts w:hint="eastAsia"/>
          <w:sz w:val="24"/>
          <w:szCs w:val="24"/>
        </w:rPr>
        <w:t>《</w:t>
      </w:r>
      <w:r w:rsidR="0050027C" w:rsidRPr="009500DF">
        <w:rPr>
          <w:rFonts w:hint="eastAsia"/>
          <w:sz w:val="24"/>
          <w:szCs w:val="24"/>
        </w:rPr>
        <w:t>〈</w:t>
      </w:r>
      <w:r w:rsidRPr="009500DF">
        <w:rPr>
          <w:rFonts w:ascii="宋体" w:hAnsi="宋体"/>
          <w:sz w:val="24"/>
        </w:rPr>
        <w:t>3</w:t>
      </w:r>
      <w:r w:rsidRPr="009500DF">
        <w:rPr>
          <w:rFonts w:ascii="宋体" w:hAnsi="宋体" w:hint="eastAsia"/>
          <w:sz w:val="24"/>
        </w:rPr>
        <w:t>～</w:t>
      </w:r>
      <w:r w:rsidRPr="009500DF">
        <w:rPr>
          <w:rFonts w:ascii="宋体" w:hAnsi="宋体"/>
          <w:sz w:val="24"/>
        </w:rPr>
        <w:t>6岁儿童学习与发展指南</w:t>
      </w:r>
      <w:r w:rsidR="0050027C" w:rsidRPr="009500DF">
        <w:rPr>
          <w:rFonts w:ascii="宋体" w:hAnsi="宋体" w:hint="eastAsia"/>
          <w:sz w:val="24"/>
        </w:rPr>
        <w:t>〉解读</w:t>
      </w:r>
      <w:r w:rsidRPr="009500DF">
        <w:rPr>
          <w:rFonts w:ascii="宋体" w:hAnsi="宋体" w:hint="eastAsia"/>
          <w:sz w:val="24"/>
        </w:rPr>
        <w:t>》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sz w:val="24"/>
          <w:szCs w:val="24"/>
        </w:rPr>
      </w:pPr>
      <w:r w:rsidRPr="009500DF">
        <w:rPr>
          <w:rFonts w:hint="eastAsia"/>
          <w:sz w:val="24"/>
          <w:szCs w:val="24"/>
        </w:rPr>
        <w:t>《</w:t>
      </w:r>
      <w:r w:rsidRPr="009500DF">
        <w:rPr>
          <w:sz w:val="24"/>
          <w:szCs w:val="24"/>
        </w:rPr>
        <w:t>上海市</w:t>
      </w:r>
      <w:r w:rsidRPr="009500DF">
        <w:rPr>
          <w:rFonts w:hint="eastAsia"/>
          <w:sz w:val="24"/>
          <w:szCs w:val="24"/>
        </w:rPr>
        <w:t>学前</w:t>
      </w:r>
      <w:r w:rsidRPr="009500DF">
        <w:rPr>
          <w:sz w:val="24"/>
          <w:szCs w:val="24"/>
        </w:rPr>
        <w:t>教育课程</w:t>
      </w:r>
      <w:r w:rsidRPr="009500DF">
        <w:rPr>
          <w:rFonts w:hint="eastAsia"/>
          <w:sz w:val="24"/>
          <w:szCs w:val="24"/>
        </w:rPr>
        <w:t>指南（试行稿</w:t>
      </w:r>
      <w:r w:rsidRPr="009500DF">
        <w:rPr>
          <w:sz w:val="24"/>
          <w:szCs w:val="24"/>
        </w:rPr>
        <w:t>）》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sz w:val="24"/>
          <w:szCs w:val="24"/>
        </w:rPr>
      </w:pPr>
      <w:r w:rsidRPr="009500DF">
        <w:rPr>
          <w:sz w:val="24"/>
          <w:szCs w:val="24"/>
        </w:rPr>
        <w:t>《上海市学前教育教师参考用书》</w:t>
      </w:r>
    </w:p>
    <w:p w:rsidR="00B64ED0" w:rsidRPr="009500DF" w:rsidRDefault="008D45E3" w:rsidP="006A2CCA">
      <w:pPr>
        <w:pStyle w:val="a3"/>
        <w:spacing w:line="360" w:lineRule="auto"/>
        <w:ind w:firstLine="480"/>
        <w:rPr>
          <w:sz w:val="24"/>
          <w:szCs w:val="24"/>
        </w:rPr>
      </w:pPr>
      <w:r w:rsidRPr="009500DF">
        <w:rPr>
          <w:rFonts w:hint="eastAsia"/>
          <w:sz w:val="24"/>
          <w:szCs w:val="24"/>
        </w:rPr>
        <w:t>《上海市幼儿园幼小衔接活动的指导意见》</w:t>
      </w:r>
      <w:r w:rsidR="00DD1729" w:rsidRPr="009500DF">
        <w:rPr>
          <w:rFonts w:hint="eastAsia"/>
          <w:sz w:val="24"/>
          <w:szCs w:val="24"/>
        </w:rPr>
        <w:t>等</w:t>
      </w:r>
    </w:p>
    <w:p w:rsidR="00E82921" w:rsidRPr="009500DF" w:rsidRDefault="00E82921" w:rsidP="008D45E3">
      <w:pPr>
        <w:pStyle w:val="a3"/>
        <w:spacing w:line="360" w:lineRule="auto"/>
        <w:ind w:firstLine="480"/>
        <w:rPr>
          <w:sz w:val="24"/>
          <w:szCs w:val="24"/>
        </w:rPr>
      </w:pPr>
    </w:p>
    <w:p w:rsidR="00E82921" w:rsidRPr="009500DF" w:rsidRDefault="00E82921" w:rsidP="008D45E3">
      <w:pPr>
        <w:pStyle w:val="a3"/>
        <w:spacing w:line="360" w:lineRule="auto"/>
        <w:ind w:firstLine="480"/>
        <w:rPr>
          <w:sz w:val="24"/>
          <w:szCs w:val="24"/>
        </w:rPr>
      </w:pPr>
    </w:p>
    <w:p w:rsidR="00E82921" w:rsidRPr="009500DF" w:rsidRDefault="00E82921" w:rsidP="008D45E3">
      <w:pPr>
        <w:pStyle w:val="a3"/>
        <w:spacing w:line="360" w:lineRule="auto"/>
        <w:ind w:firstLine="480"/>
        <w:rPr>
          <w:sz w:val="24"/>
          <w:szCs w:val="24"/>
        </w:rPr>
      </w:pPr>
    </w:p>
    <w:p w:rsidR="00E82921" w:rsidRPr="009500DF" w:rsidRDefault="00E82921" w:rsidP="00E82921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</w:p>
    <w:p w:rsidR="009E4198" w:rsidRPr="009500DF" w:rsidRDefault="009E4198" w:rsidP="00E82921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E4198" w:rsidRPr="009500DF" w:rsidSect="00621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7A" w:rsidRDefault="0066157A" w:rsidP="005B3CDE">
      <w:r>
        <w:separator/>
      </w:r>
    </w:p>
  </w:endnote>
  <w:endnote w:type="continuationSeparator" w:id="1">
    <w:p w:rsidR="0066157A" w:rsidRDefault="0066157A" w:rsidP="005B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7A" w:rsidRDefault="0066157A" w:rsidP="005B3CDE">
      <w:r>
        <w:separator/>
      </w:r>
    </w:p>
  </w:footnote>
  <w:footnote w:type="continuationSeparator" w:id="1">
    <w:p w:rsidR="0066157A" w:rsidRDefault="0066157A" w:rsidP="005B3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4F12"/>
    <w:multiLevelType w:val="hybridMultilevel"/>
    <w:tmpl w:val="44F6E878"/>
    <w:lvl w:ilvl="0" w:tplc="1CAA27E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24139"/>
    <w:multiLevelType w:val="hybridMultilevel"/>
    <w:tmpl w:val="5C76AE32"/>
    <w:lvl w:ilvl="0" w:tplc="1652CD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E957921"/>
    <w:multiLevelType w:val="hybridMultilevel"/>
    <w:tmpl w:val="BEF69A58"/>
    <w:lvl w:ilvl="0" w:tplc="F3D6FF6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A9"/>
    <w:rsid w:val="00000213"/>
    <w:rsid w:val="0004042A"/>
    <w:rsid w:val="00072276"/>
    <w:rsid w:val="00087111"/>
    <w:rsid w:val="000C5964"/>
    <w:rsid w:val="00141BE1"/>
    <w:rsid w:val="001D0EA9"/>
    <w:rsid w:val="001E1092"/>
    <w:rsid w:val="001E5687"/>
    <w:rsid w:val="002174F0"/>
    <w:rsid w:val="00276009"/>
    <w:rsid w:val="003D7FB7"/>
    <w:rsid w:val="004067BA"/>
    <w:rsid w:val="00467731"/>
    <w:rsid w:val="00472D5C"/>
    <w:rsid w:val="004951D2"/>
    <w:rsid w:val="0050027C"/>
    <w:rsid w:val="005210D9"/>
    <w:rsid w:val="00584E14"/>
    <w:rsid w:val="005B3CDE"/>
    <w:rsid w:val="005F1F9B"/>
    <w:rsid w:val="006219AF"/>
    <w:rsid w:val="006458FF"/>
    <w:rsid w:val="0066157A"/>
    <w:rsid w:val="0069667A"/>
    <w:rsid w:val="006A2CCA"/>
    <w:rsid w:val="006D60C2"/>
    <w:rsid w:val="007810FF"/>
    <w:rsid w:val="007C0AE1"/>
    <w:rsid w:val="007D2099"/>
    <w:rsid w:val="008230CB"/>
    <w:rsid w:val="008D45E3"/>
    <w:rsid w:val="0094360E"/>
    <w:rsid w:val="009500DF"/>
    <w:rsid w:val="009E4198"/>
    <w:rsid w:val="00A35B52"/>
    <w:rsid w:val="00A652F3"/>
    <w:rsid w:val="00AF5DD3"/>
    <w:rsid w:val="00B514A4"/>
    <w:rsid w:val="00B64ED0"/>
    <w:rsid w:val="00B81706"/>
    <w:rsid w:val="00BE1F46"/>
    <w:rsid w:val="00CE1EC6"/>
    <w:rsid w:val="00CF6F20"/>
    <w:rsid w:val="00D42F9D"/>
    <w:rsid w:val="00D4601B"/>
    <w:rsid w:val="00DD1729"/>
    <w:rsid w:val="00E82921"/>
    <w:rsid w:val="00EC1F06"/>
    <w:rsid w:val="00ED22C8"/>
    <w:rsid w:val="00F51BDF"/>
    <w:rsid w:val="00F65174"/>
    <w:rsid w:val="00F77D06"/>
    <w:rsid w:val="00FB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A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71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1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871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87111"/>
  </w:style>
  <w:style w:type="character" w:styleId="a4">
    <w:name w:val="Hyperlink"/>
    <w:basedOn w:val="a0"/>
    <w:uiPriority w:val="99"/>
    <w:semiHidden/>
    <w:unhideWhenUsed/>
    <w:rsid w:val="0008711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7111"/>
  </w:style>
  <w:style w:type="character" w:customStyle="1" w:styleId="a-color-secondary">
    <w:name w:val="a-color-secondary"/>
    <w:basedOn w:val="a0"/>
    <w:rsid w:val="00087111"/>
  </w:style>
  <w:style w:type="paragraph" w:styleId="a5">
    <w:name w:val="header"/>
    <w:basedOn w:val="a"/>
    <w:link w:val="Char"/>
    <w:uiPriority w:val="99"/>
    <w:unhideWhenUsed/>
    <w:rsid w:val="005B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3C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3CDE"/>
    <w:rPr>
      <w:sz w:val="18"/>
      <w:szCs w:val="18"/>
    </w:rPr>
  </w:style>
  <w:style w:type="paragraph" w:styleId="a7">
    <w:name w:val="Normal (Web)"/>
    <w:basedOn w:val="a"/>
    <w:uiPriority w:val="99"/>
    <w:rsid w:val="00E82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436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360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4360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4360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94360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4360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43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linjianhua</dc:creator>
  <cp:lastModifiedBy>DELL</cp:lastModifiedBy>
  <cp:revision>12</cp:revision>
  <dcterms:created xsi:type="dcterms:W3CDTF">2015-11-19T02:02:00Z</dcterms:created>
  <dcterms:modified xsi:type="dcterms:W3CDTF">2019-05-05T00:56:00Z</dcterms:modified>
</cp:coreProperties>
</file>